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94" w:rsidRDefault="00984294" w:rsidP="00984294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9C6C8B" w:rsidRPr="00984294" w:rsidRDefault="00984294" w:rsidP="00984294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984294">
        <w:rPr>
          <w:rFonts w:asciiTheme="minorEastAsia" w:hAnsiTheme="minorEastAsia" w:hint="eastAsia"/>
          <w:b/>
          <w:sz w:val="24"/>
          <w:szCs w:val="24"/>
        </w:rPr>
        <w:t>《</w:t>
      </w:r>
      <w:r w:rsidR="004F5E6D" w:rsidRPr="00984294">
        <w:rPr>
          <w:rFonts w:asciiTheme="minorEastAsia" w:hAnsiTheme="minorEastAsia" w:hint="eastAsia"/>
          <w:b/>
          <w:sz w:val="24"/>
          <w:szCs w:val="24"/>
        </w:rPr>
        <w:t>电力体制改革及相关电力文件解读</w:t>
      </w:r>
      <w:r w:rsidRPr="00984294">
        <w:rPr>
          <w:rFonts w:asciiTheme="minorEastAsia" w:hAnsiTheme="minorEastAsia" w:hint="eastAsia"/>
          <w:b/>
          <w:sz w:val="24"/>
          <w:szCs w:val="24"/>
        </w:rPr>
        <w:t>》</w:t>
      </w:r>
    </w:p>
    <w:p w:rsidR="004F5E6D" w:rsidRPr="00984294" w:rsidRDefault="00984294" w:rsidP="0098429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84294">
        <w:rPr>
          <w:rFonts w:asciiTheme="minorEastAsia" w:hAnsiTheme="minorEastAsia" w:hint="eastAsia"/>
          <w:b/>
          <w:sz w:val="24"/>
          <w:szCs w:val="24"/>
        </w:rPr>
        <w:t>一、</w:t>
      </w:r>
      <w:r w:rsidR="004F5E6D" w:rsidRPr="00984294">
        <w:rPr>
          <w:rFonts w:asciiTheme="minorEastAsia" w:hAnsiTheme="minorEastAsia" w:hint="eastAsia"/>
          <w:b/>
          <w:sz w:val="24"/>
          <w:szCs w:val="24"/>
        </w:rPr>
        <w:t>我国电力发展现状</w:t>
      </w:r>
    </w:p>
    <w:p w:rsidR="004F5E6D" w:rsidRPr="00984294" w:rsidRDefault="000B26A4" w:rsidP="0098429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全国电力工业概况</w:t>
      </w:r>
    </w:p>
    <w:p w:rsidR="004F5E6D" w:rsidRPr="00984294" w:rsidRDefault="004F5E6D" w:rsidP="0098429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电网发展现状</w:t>
      </w:r>
    </w:p>
    <w:p w:rsidR="004F5E6D" w:rsidRPr="00984294" w:rsidRDefault="004F5E6D" w:rsidP="0098429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十三五规划有关思考</w:t>
      </w:r>
    </w:p>
    <w:p w:rsidR="004F5E6D" w:rsidRPr="00984294" w:rsidRDefault="004F5E6D" w:rsidP="0098429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电力装机与布局</w:t>
      </w:r>
    </w:p>
    <w:p w:rsidR="004F5E6D" w:rsidRDefault="004F5E6D" w:rsidP="0098429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我国未来电力需求预测</w:t>
      </w:r>
    </w:p>
    <w:p w:rsidR="00993E6E" w:rsidRPr="00984294" w:rsidRDefault="00993E6E" w:rsidP="00993E6E">
      <w:pPr>
        <w:pStyle w:val="a5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</w:p>
    <w:p w:rsidR="004F5E6D" w:rsidRPr="00984294" w:rsidRDefault="00984294" w:rsidP="0098429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84294">
        <w:rPr>
          <w:rFonts w:asciiTheme="minorEastAsia" w:hAnsiTheme="minorEastAsia" w:hint="eastAsia"/>
          <w:b/>
          <w:sz w:val="24"/>
          <w:szCs w:val="24"/>
        </w:rPr>
        <w:t>二、</w:t>
      </w:r>
      <w:r w:rsidR="004F5E6D" w:rsidRPr="00984294">
        <w:rPr>
          <w:rFonts w:asciiTheme="minorEastAsia" w:hAnsiTheme="minorEastAsia" w:hint="eastAsia"/>
          <w:b/>
          <w:sz w:val="24"/>
          <w:szCs w:val="24"/>
        </w:rPr>
        <w:t>新电改解读</w:t>
      </w:r>
    </w:p>
    <w:p w:rsidR="004F5E6D" w:rsidRPr="00984294" w:rsidRDefault="004F5E6D" w:rsidP="0098429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国际电力体制介绍</w:t>
      </w:r>
    </w:p>
    <w:p w:rsidR="004F5E6D" w:rsidRPr="00984294" w:rsidRDefault="004F5E6D" w:rsidP="0098429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我国电力改革沿革</w:t>
      </w:r>
    </w:p>
    <w:p w:rsidR="004F5E6D" w:rsidRPr="00984294" w:rsidRDefault="004F5E6D" w:rsidP="0098429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电力市场化改革：改革是一揽子政策下的协同配套</w:t>
      </w:r>
    </w:p>
    <w:p w:rsidR="004F5E6D" w:rsidRPr="00984294" w:rsidRDefault="004F5E6D" w:rsidP="0098429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改革已经在路上</w:t>
      </w:r>
    </w:p>
    <w:p w:rsidR="004F5E6D" w:rsidRPr="00984294" w:rsidRDefault="004F5E6D" w:rsidP="0098429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电力市场目标</w:t>
      </w:r>
    </w:p>
    <w:p w:rsidR="004F5E6D" w:rsidRDefault="004F5E6D" w:rsidP="0098429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4294">
        <w:rPr>
          <w:rFonts w:asciiTheme="minorEastAsia" w:hAnsiTheme="minorEastAsia" w:hint="eastAsia"/>
          <w:sz w:val="24"/>
          <w:szCs w:val="24"/>
        </w:rPr>
        <w:t>试点</w:t>
      </w:r>
      <w:bookmarkStart w:id="0" w:name="_GoBack"/>
      <w:bookmarkEnd w:id="0"/>
    </w:p>
    <w:p w:rsidR="00984294" w:rsidRDefault="00984294" w:rsidP="00984294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984294" w:rsidRDefault="00984294" w:rsidP="00984294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984294" w:rsidRDefault="00984294" w:rsidP="00984294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984294" w:rsidRDefault="00984294" w:rsidP="00984294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B3634C" w:rsidRDefault="00B3634C" w:rsidP="00984294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B3634C" w:rsidRDefault="00B3634C" w:rsidP="00984294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B3634C" w:rsidRPr="00984294" w:rsidRDefault="00B3634C" w:rsidP="00984294">
      <w:pPr>
        <w:pStyle w:val="a5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984294" w:rsidRPr="00984294" w:rsidRDefault="00984294" w:rsidP="00984294">
      <w:pPr>
        <w:widowControl/>
        <w:ind w:left="450"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84294">
        <w:rPr>
          <w:rFonts w:ascii="仿宋" w:eastAsia="仿宋" w:hAnsi="仿宋" w:cs="Arial" w:hint="eastAsia"/>
          <w:b/>
          <w:bCs/>
          <w:color w:val="002060"/>
          <w:kern w:val="0"/>
          <w:sz w:val="24"/>
          <w:szCs w:val="24"/>
        </w:rPr>
        <w:t>此文件为简略版，如需阅读全部内容，请联系睿信方略学术研究中心</w:t>
      </w:r>
    </w:p>
    <w:p w:rsidR="00984294" w:rsidRPr="00984294" w:rsidRDefault="00984294" w:rsidP="00984294">
      <w:pPr>
        <w:pStyle w:val="a5"/>
        <w:widowControl/>
        <w:ind w:left="810" w:firstLineChars="0" w:firstLine="0"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84294">
        <w:rPr>
          <w:rFonts w:ascii="仿宋" w:eastAsia="仿宋" w:hAnsi="仿宋" w:cs="Arial" w:hint="eastAsia"/>
          <w:b/>
          <w:bCs/>
          <w:color w:val="002060"/>
          <w:kern w:val="0"/>
          <w:sz w:val="24"/>
          <w:szCs w:val="24"/>
        </w:rPr>
        <w:t xml:space="preserve">咨询电话：010-59706315  010-59706310  </w:t>
      </w:r>
    </w:p>
    <w:p w:rsidR="00984294" w:rsidRPr="00984294" w:rsidRDefault="00984294" w:rsidP="00984294">
      <w:pPr>
        <w:pStyle w:val="a5"/>
        <w:ind w:left="810" w:firstLineChars="0" w:firstLine="0"/>
        <w:rPr>
          <w:b/>
          <w:bCs/>
          <w:sz w:val="28"/>
          <w:szCs w:val="28"/>
        </w:rPr>
      </w:pPr>
    </w:p>
    <w:p w:rsidR="00984294" w:rsidRPr="00A4496E" w:rsidRDefault="00984294" w:rsidP="00984294">
      <w:pPr>
        <w:pStyle w:val="a5"/>
        <w:ind w:left="810" w:firstLineChars="0" w:firstLine="0"/>
        <w:rPr>
          <w:sz w:val="28"/>
          <w:szCs w:val="28"/>
        </w:rPr>
      </w:pPr>
    </w:p>
    <w:sectPr w:rsidR="00984294" w:rsidRPr="00A4496E" w:rsidSect="00FB68B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80" w:rsidRDefault="000F1980" w:rsidP="004F5E6D">
      <w:r>
        <w:separator/>
      </w:r>
    </w:p>
  </w:endnote>
  <w:endnote w:type="continuationSeparator" w:id="1">
    <w:p w:rsidR="000F1980" w:rsidRDefault="000F1980" w:rsidP="004F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94" w:rsidRPr="00692086" w:rsidRDefault="00984294" w:rsidP="00984294">
    <w:pPr>
      <w:pStyle w:val="a4"/>
      <w:jc w:val="right"/>
      <w:rPr>
        <w:b/>
        <w:color w:val="7F7F7F"/>
        <w:sz w:val="24"/>
        <w:szCs w:val="24"/>
      </w:rPr>
    </w:pPr>
    <w:r w:rsidRPr="00D91FDD">
      <w:rPr>
        <w:rFonts w:hint="eastAsia"/>
        <w:b/>
        <w:color w:val="7F7F7F"/>
        <w:sz w:val="24"/>
        <w:szCs w:val="24"/>
      </w:rPr>
      <w:t>定制化课程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政策解读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干部培训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课题调研</w:t>
    </w:r>
  </w:p>
  <w:p w:rsidR="00984294" w:rsidRDefault="00984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80" w:rsidRDefault="000F1980" w:rsidP="004F5E6D">
      <w:r>
        <w:separator/>
      </w:r>
    </w:p>
  </w:footnote>
  <w:footnote w:type="continuationSeparator" w:id="1">
    <w:p w:rsidR="000F1980" w:rsidRDefault="000F1980" w:rsidP="004F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94" w:rsidRDefault="00984294" w:rsidP="00984294">
    <w:pPr>
      <w:pStyle w:val="a3"/>
      <w:jc w:val="left"/>
    </w:pPr>
    <w:r>
      <w:rPr>
        <w:noProof/>
        <w:color w:val="FF0000"/>
      </w:rPr>
      <w:drawing>
        <wp:inline distT="0" distB="0" distL="0" distR="0">
          <wp:extent cx="731520" cy="596265"/>
          <wp:effectExtent l="0" t="0" r="0" b="0"/>
          <wp:docPr id="1" name="图片 1" descr="指南针概念 - 副本 - 副本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指南针概念 - 副本 - 副本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color w:val="FF0000"/>
      </w:rPr>
      <w:t xml:space="preserve"> </w:t>
    </w:r>
    <w:r w:rsidRPr="00094EF0">
      <w:rPr>
        <w:rFonts w:hint="eastAsia"/>
        <w:b/>
        <w:color w:val="0070C0"/>
        <w:sz w:val="32"/>
        <w:szCs w:val="32"/>
      </w:rPr>
      <w:t>睿信方略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D08"/>
    <w:multiLevelType w:val="hybridMultilevel"/>
    <w:tmpl w:val="FDD0BE60"/>
    <w:lvl w:ilvl="0" w:tplc="F9C6AB3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F6BE8"/>
    <w:multiLevelType w:val="hybridMultilevel"/>
    <w:tmpl w:val="EDBA96F0"/>
    <w:lvl w:ilvl="0" w:tplc="21483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E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63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C2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CB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29528B"/>
    <w:multiLevelType w:val="hybridMultilevel"/>
    <w:tmpl w:val="5CBAD432"/>
    <w:lvl w:ilvl="0" w:tplc="6BEE28B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31F960AD"/>
    <w:multiLevelType w:val="hybridMultilevel"/>
    <w:tmpl w:val="D310C4EA"/>
    <w:lvl w:ilvl="0" w:tplc="A014AA1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256BF"/>
    <w:multiLevelType w:val="hybridMultilevel"/>
    <w:tmpl w:val="59DA5D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8760A29"/>
    <w:multiLevelType w:val="hybridMultilevel"/>
    <w:tmpl w:val="DF6E34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E6D"/>
    <w:rsid w:val="000A5F00"/>
    <w:rsid w:val="000B26A4"/>
    <w:rsid w:val="000F1980"/>
    <w:rsid w:val="00241C02"/>
    <w:rsid w:val="0038602C"/>
    <w:rsid w:val="004F5E6D"/>
    <w:rsid w:val="00630C62"/>
    <w:rsid w:val="00984294"/>
    <w:rsid w:val="00993E6E"/>
    <w:rsid w:val="009C6C8B"/>
    <w:rsid w:val="00A4496E"/>
    <w:rsid w:val="00B3634C"/>
    <w:rsid w:val="00FB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E6D"/>
    <w:rPr>
      <w:sz w:val="18"/>
      <w:szCs w:val="18"/>
    </w:rPr>
  </w:style>
  <w:style w:type="paragraph" w:styleId="a5">
    <w:name w:val="List Paragraph"/>
    <w:basedOn w:val="a"/>
    <w:uiPriority w:val="34"/>
    <w:qFormat/>
    <w:rsid w:val="004F5E6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4F5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842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4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wygdom</dc:creator>
  <cp:keywords/>
  <dc:description/>
  <cp:lastModifiedBy>PC</cp:lastModifiedBy>
  <cp:revision>9</cp:revision>
  <dcterms:created xsi:type="dcterms:W3CDTF">2017-03-01T07:26:00Z</dcterms:created>
  <dcterms:modified xsi:type="dcterms:W3CDTF">2017-03-16T07:30:00Z</dcterms:modified>
</cp:coreProperties>
</file>